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E9" w:rsidRDefault="001F1DE9" w:rsidP="001F1DE9">
      <w:pPr>
        <w:pStyle w:val="Normal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7"/>
          <w:szCs w:val="27"/>
        </w:rPr>
        <w:t xml:space="preserve">Press Release </w:t>
      </w:r>
    </w:p>
    <w:p w:rsidR="001F1DE9" w:rsidRDefault="001F1DE9" w:rsidP="001F1DE9">
      <w:pPr>
        <w:pStyle w:val="Normal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Style w:val="il"/>
          <w:rFonts w:ascii="Arial" w:hAnsi="Arial" w:cs="Arial"/>
          <w:b/>
          <w:bCs/>
          <w:color w:val="222222"/>
          <w:sz w:val="27"/>
          <w:szCs w:val="27"/>
        </w:rPr>
        <w:t>RAJASTHAN</w:t>
      </w:r>
      <w:r>
        <w:rPr>
          <w:rStyle w:val="apple-converted-space"/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Style w:val="il"/>
          <w:rFonts w:ascii="Arial" w:hAnsi="Arial" w:cs="Arial"/>
          <w:b/>
          <w:bCs/>
          <w:color w:val="222222"/>
          <w:sz w:val="27"/>
          <w:szCs w:val="27"/>
        </w:rPr>
        <w:t>TOURISM</w:t>
      </w:r>
      <w:r>
        <w:rPr>
          <w:rStyle w:val="apple-converted-space"/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Style w:val="il"/>
          <w:rFonts w:ascii="Arial" w:hAnsi="Arial" w:cs="Arial"/>
          <w:b/>
          <w:bCs/>
          <w:color w:val="222222"/>
          <w:sz w:val="27"/>
          <w:szCs w:val="27"/>
        </w:rPr>
        <w:t>PARTICIPATES</w:t>
      </w:r>
      <w:r>
        <w:rPr>
          <w:rStyle w:val="apple-converted-space"/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Fonts w:ascii="Arial" w:hAnsi="Arial" w:cs="Arial"/>
          <w:b/>
          <w:bCs/>
          <w:color w:val="222222"/>
          <w:sz w:val="27"/>
          <w:szCs w:val="27"/>
        </w:rPr>
        <w:t>IN</w:t>
      </w:r>
      <w:r>
        <w:rPr>
          <w:rStyle w:val="apple-converted-space"/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Style w:val="il"/>
          <w:rFonts w:ascii="Arial" w:hAnsi="Arial" w:cs="Arial"/>
          <w:b/>
          <w:bCs/>
          <w:color w:val="222222"/>
          <w:sz w:val="27"/>
          <w:szCs w:val="27"/>
        </w:rPr>
        <w:t>TRAVEL</w:t>
      </w:r>
      <w:r>
        <w:rPr>
          <w:rStyle w:val="apple-converted-space"/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Style w:val="il"/>
          <w:rFonts w:ascii="Arial" w:hAnsi="Arial" w:cs="Arial"/>
          <w:b/>
          <w:bCs/>
          <w:color w:val="222222"/>
          <w:sz w:val="27"/>
          <w:szCs w:val="27"/>
        </w:rPr>
        <w:t>FAIR</w:t>
      </w:r>
      <w:r>
        <w:rPr>
          <w:rStyle w:val="apple-converted-space"/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Fonts w:ascii="Arial" w:hAnsi="Arial" w:cs="Arial"/>
          <w:b/>
          <w:bCs/>
          <w:color w:val="222222"/>
          <w:sz w:val="27"/>
          <w:szCs w:val="27"/>
        </w:rPr>
        <w:t>IN</w:t>
      </w:r>
      <w:r>
        <w:rPr>
          <w:rStyle w:val="apple-converted-space"/>
          <w:rFonts w:ascii="Arial" w:hAnsi="Arial" w:cs="Arial"/>
          <w:b/>
          <w:bCs/>
          <w:color w:val="222222"/>
          <w:sz w:val="27"/>
          <w:szCs w:val="27"/>
        </w:rPr>
        <w:t> </w:t>
      </w:r>
      <w:r>
        <w:rPr>
          <w:rStyle w:val="il"/>
          <w:rFonts w:ascii="Arial" w:hAnsi="Arial" w:cs="Arial"/>
          <w:b/>
          <w:bCs/>
          <w:color w:val="222222"/>
          <w:sz w:val="27"/>
          <w:szCs w:val="27"/>
        </w:rPr>
        <w:t>AHMEDABAD</w:t>
      </w:r>
    </w:p>
    <w:p w:rsidR="001F1DE9" w:rsidRDefault="001F1DE9" w:rsidP="001F1DE9">
      <w:pPr>
        <w:pStyle w:val="Normal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7"/>
          <w:szCs w:val="27"/>
        </w:rPr>
        <w:t>Jaipur, 02 September: The Department of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Style w:val="il"/>
          <w:rFonts w:ascii="Arial" w:hAnsi="Arial" w:cs="Arial"/>
          <w:color w:val="222222"/>
          <w:sz w:val="27"/>
          <w:szCs w:val="27"/>
        </w:rPr>
        <w:t>Tourism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(DOT), Government of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Style w:val="il"/>
          <w:rFonts w:ascii="Arial" w:hAnsi="Arial" w:cs="Arial"/>
          <w:color w:val="222222"/>
          <w:sz w:val="27"/>
          <w:szCs w:val="27"/>
        </w:rPr>
        <w:t>Rajasthan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is participating in the 3-day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Style w:val="il"/>
          <w:rFonts w:ascii="Arial" w:hAnsi="Arial" w:cs="Arial"/>
          <w:color w:val="222222"/>
          <w:sz w:val="27"/>
          <w:szCs w:val="27"/>
        </w:rPr>
        <w:t>Travel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and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Style w:val="il"/>
          <w:rFonts w:ascii="Arial" w:hAnsi="Arial" w:cs="Arial"/>
          <w:color w:val="222222"/>
          <w:sz w:val="27"/>
          <w:szCs w:val="27"/>
        </w:rPr>
        <w:t>Tourism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Style w:val="il"/>
          <w:rFonts w:ascii="Arial" w:hAnsi="Arial" w:cs="Arial"/>
          <w:color w:val="222222"/>
          <w:sz w:val="27"/>
          <w:szCs w:val="27"/>
        </w:rPr>
        <w:t>Fair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(TTF) in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proofErr w:type="spellStart"/>
      <w:r>
        <w:rPr>
          <w:rStyle w:val="il"/>
          <w:rFonts w:ascii="Arial" w:hAnsi="Arial" w:cs="Arial"/>
          <w:color w:val="222222"/>
          <w:sz w:val="27"/>
          <w:szCs w:val="27"/>
        </w:rPr>
        <w:t>Ahmedabad</w:t>
      </w:r>
      <w:proofErr w:type="spellEnd"/>
      <w:r>
        <w:rPr>
          <w:rFonts w:ascii="Arial" w:hAnsi="Arial" w:cs="Arial"/>
          <w:color w:val="222222"/>
          <w:sz w:val="27"/>
          <w:szCs w:val="27"/>
        </w:rPr>
        <w:t>. The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Style w:val="il"/>
          <w:rFonts w:ascii="Arial" w:hAnsi="Arial" w:cs="Arial"/>
          <w:color w:val="222222"/>
          <w:sz w:val="27"/>
          <w:szCs w:val="27"/>
        </w:rPr>
        <w:t>fair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began today and was inaugurated by the Punjab Minister of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Style w:val="il"/>
          <w:rFonts w:ascii="Arial" w:hAnsi="Arial" w:cs="Arial"/>
          <w:color w:val="222222"/>
          <w:sz w:val="27"/>
          <w:szCs w:val="27"/>
        </w:rPr>
        <w:t>Tourism</w:t>
      </w:r>
      <w:r>
        <w:rPr>
          <w:rFonts w:ascii="Arial" w:hAnsi="Arial" w:cs="Arial"/>
          <w:color w:val="222222"/>
          <w:sz w:val="27"/>
          <w:szCs w:val="27"/>
        </w:rPr>
        <w:t xml:space="preserve">, Mr.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Sohan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Singh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Thandar</w:t>
      </w:r>
      <w:proofErr w:type="spellEnd"/>
      <w:r>
        <w:rPr>
          <w:rFonts w:ascii="Arial" w:hAnsi="Arial" w:cs="Arial"/>
          <w:color w:val="222222"/>
          <w:sz w:val="27"/>
          <w:szCs w:val="27"/>
        </w:rPr>
        <w:t>.</w:t>
      </w:r>
    </w:p>
    <w:p w:rsidR="001F1DE9" w:rsidRDefault="001F1DE9" w:rsidP="001F1DE9">
      <w:pPr>
        <w:pStyle w:val="Normal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7"/>
          <w:szCs w:val="27"/>
        </w:rPr>
        <w:t>The pavilion is attracting a large number of visitors and participants given its unique architectural design, colourful display, aggressive marketing videos and publicity material. The participants in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Style w:val="il"/>
          <w:rFonts w:ascii="Arial" w:hAnsi="Arial" w:cs="Arial"/>
          <w:color w:val="222222"/>
          <w:sz w:val="27"/>
          <w:szCs w:val="27"/>
        </w:rPr>
        <w:t>Rajasthan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pavilion include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Style w:val="il"/>
          <w:rFonts w:ascii="Arial" w:hAnsi="Arial" w:cs="Arial"/>
          <w:color w:val="222222"/>
          <w:sz w:val="27"/>
          <w:szCs w:val="27"/>
        </w:rPr>
        <w:t>travel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agencies and representatives of hotel trade.</w:t>
      </w:r>
    </w:p>
    <w:p w:rsidR="001F1DE9" w:rsidRDefault="001F1DE9" w:rsidP="001F1DE9">
      <w:pPr>
        <w:pStyle w:val="Normal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7"/>
          <w:szCs w:val="27"/>
        </w:rPr>
        <w:t>It is to be noted that TTF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proofErr w:type="spellStart"/>
      <w:r>
        <w:rPr>
          <w:rStyle w:val="il"/>
          <w:rFonts w:ascii="Arial" w:hAnsi="Arial" w:cs="Arial"/>
          <w:color w:val="222222"/>
          <w:sz w:val="27"/>
          <w:szCs w:val="27"/>
        </w:rPr>
        <w:t>Ahmedabad</w:t>
      </w:r>
      <w:proofErr w:type="spellEnd"/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is one of the largest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Style w:val="il"/>
          <w:rFonts w:ascii="Arial" w:hAnsi="Arial" w:cs="Arial"/>
          <w:color w:val="222222"/>
          <w:sz w:val="27"/>
          <w:szCs w:val="27"/>
        </w:rPr>
        <w:t>travel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marts of India. Apart from participation from the entire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Style w:val="il"/>
          <w:rFonts w:ascii="Arial" w:hAnsi="Arial" w:cs="Arial"/>
          <w:color w:val="222222"/>
          <w:sz w:val="27"/>
          <w:szCs w:val="27"/>
        </w:rPr>
        <w:t>travel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industry of India as many as 13 countries are also participating. The event has over 430 exhibitors.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1DE9"/>
    <w:rsid w:val="001F1DE9"/>
    <w:rsid w:val="00283020"/>
    <w:rsid w:val="005A7FDE"/>
    <w:rsid w:val="006F3770"/>
    <w:rsid w:val="00A677E3"/>
    <w:rsid w:val="00AC653F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DE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il">
    <w:name w:val="il"/>
    <w:basedOn w:val="DefaultParagraphFont"/>
    <w:rsid w:val="001F1DE9"/>
  </w:style>
  <w:style w:type="character" w:customStyle="1" w:styleId="apple-converted-space">
    <w:name w:val="apple-converted-space"/>
    <w:basedOn w:val="DefaultParagraphFont"/>
    <w:rsid w:val="001F1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2016-09-03T10:31:00Z</dcterms:created>
  <dcterms:modified xsi:type="dcterms:W3CDTF">2016-09-03T10:31:00Z</dcterms:modified>
</cp:coreProperties>
</file>