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D" w:rsidRPr="0058252D" w:rsidRDefault="0058252D" w:rsidP="0058252D">
      <w:pPr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en-IN"/>
        </w:rPr>
        <w:t>Press Release</w:t>
      </w:r>
    </w:p>
    <w:p w:rsidR="0058252D" w:rsidRPr="0058252D" w:rsidRDefault="0058252D" w:rsidP="0058252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58252D" w:rsidRPr="0058252D" w:rsidRDefault="0058252D" w:rsidP="0058252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8"/>
          <w:szCs w:val="28"/>
          <w:u w:val="single"/>
          <w:lang w:eastAsia="en-IN"/>
        </w:rPr>
        <w:t xml:space="preserve">3 day </w:t>
      </w:r>
      <w:proofErr w:type="spellStart"/>
      <w:r w:rsidRPr="0058252D">
        <w:rPr>
          <w:rFonts w:ascii="Arial" w:eastAsia="Times New Roman" w:hAnsi="Arial" w:cs="Arial"/>
          <w:color w:val="222222"/>
          <w:sz w:val="28"/>
          <w:szCs w:val="28"/>
          <w:u w:val="single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8"/>
          <w:szCs w:val="28"/>
          <w:u w:val="single"/>
          <w:lang w:eastAsia="en-IN"/>
        </w:rPr>
        <w:t xml:space="preserve"> Fest begins at</w:t>
      </w:r>
      <w:r w:rsidRPr="0058252D">
        <w:rPr>
          <w:rFonts w:ascii="Arial" w:eastAsia="Times New Roman" w:hAnsi="Arial" w:cs="Arial"/>
          <w:color w:val="222222"/>
          <w:sz w:val="28"/>
          <w:u w:val="single"/>
          <w:lang w:eastAsia="en-IN"/>
        </w:rPr>
        <w:t> JKK</w:t>
      </w:r>
    </w:p>
    <w:p w:rsidR="0058252D" w:rsidRPr="0058252D" w:rsidRDefault="0058252D" w:rsidP="0058252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en-IN"/>
        </w:rPr>
        <w:t>Pakhawaj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en-IN"/>
        </w:rPr>
        <w:t>Vadan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 by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Dalchand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 Sharma and</w:t>
      </w:r>
      <w:r w:rsidRPr="0058252D">
        <w:rPr>
          <w:rFonts w:ascii="Arial" w:eastAsia="Times New Roman" w:hAnsi="Arial" w:cs="Arial"/>
          <w:color w:val="222222"/>
          <w:sz w:val="14"/>
          <w:szCs w:val="14"/>
          <w:lang w:eastAsia="en-IN"/>
        </w:rPr>
        <w:t> 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en-IN"/>
        </w:rPr>
        <w:t>Gayan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 by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Laxman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 xml:space="preserve"> Bhatt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Tailang</w:t>
      </w:r>
      <w:proofErr w:type="spellEnd"/>
    </w:p>
    <w:p w:rsidR="0058252D" w:rsidRPr="0058252D" w:rsidRDefault="0058252D" w:rsidP="0058252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b/>
          <w:bCs/>
          <w:color w:val="222222"/>
          <w:sz w:val="40"/>
          <w:lang w:eastAsia="en-IN"/>
        </w:rPr>
        <w:t>ENCHANTING MUSICAL PERFORMANCE TODAY </w:t>
      </w:r>
      <w:r w:rsidRPr="0058252D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IN"/>
        </w:rPr>
        <w:t>AT</w:t>
      </w:r>
      <w:r w:rsidRPr="0058252D">
        <w:rPr>
          <w:rFonts w:ascii="Arial" w:eastAsia="Times New Roman" w:hAnsi="Arial" w:cs="Arial"/>
          <w:b/>
          <w:bCs/>
          <w:color w:val="222222"/>
          <w:sz w:val="40"/>
          <w:lang w:eastAsia="en-IN"/>
        </w:rPr>
        <w:t>JKK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Jaipur, 2 September:</w:t>
      </w: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The 3 day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Programme began today at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Jawahar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Kala Kendra (JKK) with enchanting performances by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Dalchand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Sharma (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Nathdwara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Gharana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and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Laxman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Bhatt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Tailang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Jaipur. The event was inaugurated by Director General JKK, Ms.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Pooja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Sood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ADG (Technical), JKK, Ms.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Anuradha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 and renowned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artiste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Laxman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Bhatt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Tailang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evening began with a solo performance --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Pakhawaj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Vadan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by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Dalchand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Sharma, who is an eminent exponent of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Pakhawaj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 </w:t>
      </w: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playing in India.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Panch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Dev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Stuti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‘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Ganesh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Paran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’ were rendered. This was followed by presentations of the traditional composition of the ‘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Nathdwara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Gharana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’. Dr.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Dalchand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Sharma concluded the performance by presenting ‘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Rela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’. He was accompanied by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Vinay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Mishra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on harmonium as well as his disciples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Salman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Khan and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Hariom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evening concluded with the performance of eminent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artiste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Laxman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Bhatt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Tailang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He first rendered ‘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Aat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Honge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Aali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Pyari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’. He then presented two self composed pieces. Dr.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Madhu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Bhatt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Tailang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accompanied him in singing, Om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Nayar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on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Tanpura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Pandit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Ravi Shankar on violin and Dr.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Shyam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Sundar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Sharma on harmonium. 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58252D" w:rsidRPr="0058252D" w:rsidRDefault="0058252D" w:rsidP="005825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It is to be recalled that the event was a part of the weekend cultural programme at JKK. 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Tomorrowa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Rudra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Veena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Vadan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by Mrs.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Vidushi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Jyoti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Hegde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Pakhawaj</w:t>
      </w:r>
      <w:proofErr w:type="spellEnd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Vadan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by Dr. Praveen Kumar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Arya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Dhruvpad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5825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N"/>
        </w:rPr>
        <w:t>Gayan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by Shri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Nishant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Mallick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along with Shri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Prashant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Mallick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will take place. The event will be held at </w:t>
      </w:r>
      <w:proofErr w:type="spellStart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Krishnayan</w:t>
      </w:r>
      <w:proofErr w:type="spellEnd"/>
      <w:r w:rsidRPr="0058252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Auditorium from 6 pm. The entry to the event is complimentary and on a first come first serve basis.</w:t>
      </w:r>
    </w:p>
    <w:p w:rsidR="0058252D" w:rsidRPr="0058252D" w:rsidRDefault="0058252D" w:rsidP="0058252D">
      <w:r w:rsidRPr="0058252D">
        <w:t xml:space="preserve"> </w:t>
      </w:r>
    </w:p>
    <w:sectPr w:rsidR="0058252D" w:rsidRPr="0058252D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252D"/>
    <w:rsid w:val="00283020"/>
    <w:rsid w:val="0058252D"/>
    <w:rsid w:val="005A7FDE"/>
    <w:rsid w:val="006F3770"/>
    <w:rsid w:val="00A677E3"/>
    <w:rsid w:val="00AC653F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52D"/>
  </w:style>
  <w:style w:type="character" w:customStyle="1" w:styleId="il">
    <w:name w:val="il"/>
    <w:basedOn w:val="DefaultParagraphFont"/>
    <w:rsid w:val="0058252D"/>
  </w:style>
  <w:style w:type="character" w:customStyle="1" w:styleId="aqj">
    <w:name w:val="aqj"/>
    <w:basedOn w:val="DefaultParagraphFont"/>
    <w:rsid w:val="0058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2016-09-03T11:13:00Z</dcterms:created>
  <dcterms:modified xsi:type="dcterms:W3CDTF">2016-09-03T11:31:00Z</dcterms:modified>
</cp:coreProperties>
</file>