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Revised Press Release (Changes in red)</w:t>
      </w: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Attended by over 50</w:t>
      </w:r>
      <w:r w:rsidRPr="00995AEF">
        <w:rPr>
          <w:rFonts w:ascii="Times New Roman" w:eastAsia="Times New Roman" w:hAnsi="Times New Roman" w:cs="Times New Roman"/>
          <w:b/>
          <w:bCs/>
          <w:color w:val="222222"/>
          <w:sz w:val="32"/>
          <w:u w:val="single"/>
        </w:rPr>
        <w:t> NGOs </w:t>
      </w:r>
      <w:r w:rsidRPr="00995AE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of Rajasthan</w:t>
      </w:r>
      <w:r w:rsidRPr="00995AE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br/>
      </w:r>
      <w:r w:rsidRPr="00995AEF">
        <w:rPr>
          <w:rFonts w:ascii="Times New Roman" w:eastAsia="Times New Roman" w:hAnsi="Times New Roman" w:cs="Times New Roman"/>
          <w:b/>
          <w:bCs/>
          <w:color w:val="222222"/>
          <w:sz w:val="38"/>
        </w:rPr>
        <w:t>AGRICULTURE DEPARTMENT INTERACTS </w:t>
      </w:r>
      <w:r w:rsidRPr="00995AEF"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</w:rPr>
        <w:t>WITH</w:t>
      </w:r>
      <w:r w:rsidRPr="00995AEF">
        <w:rPr>
          <w:rFonts w:ascii="Times New Roman" w:eastAsia="Times New Roman" w:hAnsi="Times New Roman" w:cs="Times New Roman"/>
          <w:b/>
          <w:bCs/>
          <w:color w:val="222222"/>
          <w:sz w:val="38"/>
        </w:rPr>
        <w:t> NGOs </w:t>
      </w:r>
      <w:r w:rsidRPr="00995AEF"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</w:rPr>
        <w:t>TO</w:t>
      </w:r>
      <w:r w:rsidRPr="00995AEF">
        <w:rPr>
          <w:rFonts w:ascii="Times New Roman" w:eastAsia="Times New Roman" w:hAnsi="Times New Roman" w:cs="Times New Roman"/>
          <w:b/>
          <w:bCs/>
          <w:color w:val="222222"/>
          <w:sz w:val="38"/>
        </w:rPr>
        <w:t> PROMOTE ORGANICFARMING</w:t>
      </w: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95AEF" w:rsidRPr="00995AEF" w:rsidRDefault="00995AEF" w:rsidP="00995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Jaipur, 17 august: The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Agriculture Department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, Government of Rajasthan today held a meeting with over 50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NGOs 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from Rajasthan to work towards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organic farming 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 a uniform manner. Various topics like standardization of guidelines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for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organic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</w:rPr>
        <w:t> farming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; facilitation of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organic farming 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certificate; motivating the farmers to adopt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organic farming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among others were discussed at the Pant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Krishi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Bhawan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 Jaipur.</w:t>
      </w:r>
    </w:p>
    <w:p w:rsidR="00995AEF" w:rsidRPr="00995AEF" w:rsidRDefault="00995AEF" w:rsidP="00995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95AEF" w:rsidRPr="00995AEF" w:rsidRDefault="00995AEF" w:rsidP="0099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On the occasion, the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</w:t>
      </w:r>
      <w:r w:rsidRPr="00995AEF">
        <w:rPr>
          <w:rFonts w:ascii="Times New Roman" w:eastAsia="Times New Roman" w:hAnsi="Times New Roman" w:cs="Times New Roman"/>
          <w:color w:val="FF0000"/>
          <w:sz w:val="32"/>
          <w:szCs w:val="32"/>
        </w:rPr>
        <w:t>Principal Secretary,</w:t>
      </w:r>
      <w:r w:rsidRPr="00995AEF">
        <w:rPr>
          <w:rFonts w:ascii="Times New Roman" w:eastAsia="Times New Roman" w:hAnsi="Times New Roman" w:cs="Times New Roman"/>
          <w:color w:val="FF0000"/>
          <w:sz w:val="32"/>
        </w:rPr>
        <w:t> Agriculture</w:t>
      </w:r>
      <w:r w:rsidRPr="00995AE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, Ms. </w:t>
      </w:r>
      <w:proofErr w:type="spellStart"/>
      <w:r w:rsidRPr="00995AEF">
        <w:rPr>
          <w:rFonts w:ascii="Times New Roman" w:eastAsia="Times New Roman" w:hAnsi="Times New Roman" w:cs="Times New Roman"/>
          <w:color w:val="FF0000"/>
          <w:sz w:val="32"/>
          <w:szCs w:val="32"/>
        </w:rPr>
        <w:t>Neelkamal</w:t>
      </w:r>
      <w:proofErr w:type="spellEnd"/>
      <w:r w:rsidRPr="00995AE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995AEF">
        <w:rPr>
          <w:rFonts w:ascii="Times New Roman" w:eastAsia="Times New Roman" w:hAnsi="Times New Roman" w:cs="Times New Roman"/>
          <w:color w:val="FF0000"/>
          <w:sz w:val="32"/>
          <w:szCs w:val="32"/>
        </w:rPr>
        <w:t>Darbari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</w:rPr>
        <w:t> 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said that the objective of the meeting was to encourage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organic farming 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all over the state.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</w:t>
      </w:r>
      <w:r w:rsidRPr="00995AEF">
        <w:rPr>
          <w:rFonts w:ascii="Times New Roman" w:eastAsia="Times New Roman" w:hAnsi="Times New Roman" w:cs="Times New Roman"/>
          <w:color w:val="FF0000"/>
          <w:sz w:val="32"/>
          <w:szCs w:val="32"/>
        </w:rPr>
        <w:t>She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further informed that the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Department 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is planning to organize a five day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organic farming 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training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programme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 Jaipur for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NGOs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, farmers as well as the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department 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officials. It is to be noted that the State is giving high priority on developing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organic farming 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 districts like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Banswara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Churu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Sikar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Dungarpur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where farmers are involved in such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farming 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in big numbers.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</w:t>
      </w:r>
      <w:r w:rsidRPr="00995AEF">
        <w:rPr>
          <w:rFonts w:ascii="Times New Roman" w:eastAsia="Times New Roman" w:hAnsi="Times New Roman" w:cs="Times New Roman"/>
          <w:color w:val="FF0000"/>
          <w:sz w:val="32"/>
          <w:szCs w:val="32"/>
        </w:rPr>
        <w:t>Director,</w:t>
      </w:r>
      <w:r w:rsidRPr="00995AEF">
        <w:rPr>
          <w:rFonts w:ascii="Times New Roman" w:eastAsia="Times New Roman" w:hAnsi="Times New Roman" w:cs="Times New Roman"/>
          <w:color w:val="FF0000"/>
          <w:sz w:val="32"/>
        </w:rPr>
        <w:t> Agriculture</w:t>
      </w:r>
      <w:r w:rsidRPr="00995AE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, Mr. </w:t>
      </w:r>
      <w:proofErr w:type="spellStart"/>
      <w:r w:rsidRPr="00995AEF">
        <w:rPr>
          <w:rFonts w:ascii="Times New Roman" w:eastAsia="Times New Roman" w:hAnsi="Times New Roman" w:cs="Times New Roman"/>
          <w:color w:val="FF0000"/>
          <w:sz w:val="32"/>
          <w:szCs w:val="32"/>
        </w:rPr>
        <w:t>Ambrish</w:t>
      </w:r>
      <w:proofErr w:type="spellEnd"/>
      <w:r w:rsidRPr="00995AE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Kumar was also present on the occasion.</w:t>
      </w:r>
    </w:p>
    <w:p w:rsidR="00995AEF" w:rsidRPr="00995AEF" w:rsidRDefault="00995AEF" w:rsidP="0099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:rsidR="00995AEF" w:rsidRPr="00995AEF" w:rsidRDefault="00995AEF" w:rsidP="0099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Among the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NGOs 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which attended the </w:t>
      </w:r>
      <w:proofErr w:type="gram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meeting today were</w:t>
      </w:r>
      <w:proofErr w:type="gram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: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Gramin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Avsarnchna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Vikas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Sansthan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(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Nawalgarh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);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Disha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Organic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</w:rPr>
        <w:t> 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Science-Tech Industries (Jaipur); Banyan Roots (Udaipur) and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Shrushti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(Jaipur). Ms.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Subhita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Sigar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of 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Gramin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Avsarnchna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Vikas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Sansthan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said that this meeting will help us in working closely with the Government to reach out to maximum farmers. Working </w:t>
      </w:r>
      <w:proofErr w:type="gramStart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under</w:t>
      </w:r>
      <w:proofErr w:type="gramEnd"/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one umbrella with the Government will facilitate in providing accurate information and techniques to the farmers regarding</w:t>
      </w:r>
      <w:r w:rsidRPr="00995AEF">
        <w:rPr>
          <w:rFonts w:ascii="Times New Roman" w:eastAsia="Times New Roman" w:hAnsi="Times New Roman" w:cs="Times New Roman"/>
          <w:color w:val="222222"/>
          <w:sz w:val="32"/>
        </w:rPr>
        <w:t> organic farming</w:t>
      </w: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, she added.</w:t>
      </w:r>
    </w:p>
    <w:p w:rsidR="00995AEF" w:rsidRPr="00995AEF" w:rsidRDefault="00995AEF" w:rsidP="0099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5AEF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:rsidR="00995AEF" w:rsidRPr="00995AEF" w:rsidRDefault="00995AEF" w:rsidP="00995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For further info please contact:</w:t>
      </w: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Dr.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>Sharad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>Godha</w:t>
      </w:r>
      <w:proofErr w:type="spellEnd"/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>Additional Director, Horticulture</w:t>
      </w: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>M:  09413342591</w:t>
      </w: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Media coordination (Spark PR)</w:t>
      </w: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>Jagdeep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Singh</w:t>
      </w: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>Sr. Advisor</w:t>
      </w: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>M: 09829065787</w:t>
      </w: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>Kamal</w:t>
      </w:r>
      <w:proofErr w:type="spellEnd"/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Kant</w:t>
      </w: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>Manager</w:t>
      </w:r>
    </w:p>
    <w:p w:rsidR="00995AEF" w:rsidRPr="00995AEF" w:rsidRDefault="00995AEF" w:rsidP="00995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5AEF">
        <w:rPr>
          <w:rFonts w:ascii="Times New Roman" w:eastAsia="Times New Roman" w:hAnsi="Times New Roman" w:cs="Times New Roman"/>
          <w:color w:val="222222"/>
          <w:sz w:val="24"/>
          <w:szCs w:val="24"/>
        </w:rPr>
        <w:t>M: 09571836810</w:t>
      </w:r>
    </w:p>
    <w:p w:rsidR="00DF1E1D" w:rsidRDefault="00DF1E1D"/>
    <w:sectPr w:rsidR="00DF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5AEF"/>
    <w:rsid w:val="00995AEF"/>
    <w:rsid w:val="00C80679"/>
    <w:rsid w:val="00D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5AEF"/>
  </w:style>
  <w:style w:type="character" w:customStyle="1" w:styleId="il">
    <w:name w:val="il"/>
    <w:basedOn w:val="DefaultParagraphFont"/>
    <w:rsid w:val="00995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2016-08-19T10:10:00Z</dcterms:created>
  <dcterms:modified xsi:type="dcterms:W3CDTF">2016-08-19T10:10:00Z</dcterms:modified>
</cp:coreProperties>
</file>